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02">
      <w:pPr>
        <w:spacing w:after="0" w:lineRule="auto"/>
        <w:jc w:val="cente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ACADEMIA FILARMÔNICA FAZ RECITAL GRATUITO NA SALA MINAS GERAIS</w:t>
      </w:r>
    </w:p>
    <w:p w:rsidR="00000000" w:rsidDel="00000000" w:rsidP="00000000" w:rsidRDefault="00000000" w:rsidRPr="00000000" w14:paraId="00000003">
      <w:pPr>
        <w:spacing w:after="0" w:lineRule="auto"/>
        <w:jc w:val="center"/>
        <w:rPr>
          <w:rFonts w:ascii="Verdana" w:cs="Verdana" w:eastAsia="Verdana" w:hAnsi="Verdana"/>
          <w:b w:val="1"/>
          <w:sz w:val="22"/>
          <w:szCs w:val="22"/>
        </w:rPr>
      </w:pPr>
      <w:r w:rsidDel="00000000" w:rsidR="00000000" w:rsidRPr="00000000">
        <w:rPr>
          <w:rtl w:val="0"/>
        </w:rPr>
      </w:r>
    </w:p>
    <w:p w:rsidR="00000000" w:rsidDel="00000000" w:rsidP="00000000" w:rsidRDefault="00000000" w:rsidRPr="00000000" w14:paraId="00000004">
      <w:pPr>
        <w:jc w:val="center"/>
        <w:rPr>
          <w:rFonts w:ascii="Verdana" w:cs="Verdana" w:eastAsia="Verdana" w:hAnsi="Verdana"/>
          <w:i w:val="1"/>
          <w:sz w:val="22"/>
          <w:szCs w:val="22"/>
        </w:rPr>
      </w:pPr>
      <w:r w:rsidDel="00000000" w:rsidR="00000000" w:rsidRPr="00000000">
        <w:rPr>
          <w:rFonts w:ascii="Verdana" w:cs="Verdana" w:eastAsia="Verdana" w:hAnsi="Verdana"/>
          <w:i w:val="1"/>
          <w:sz w:val="22"/>
          <w:szCs w:val="22"/>
          <w:rtl w:val="0"/>
        </w:rPr>
        <w:t xml:space="preserve">Parceria entre o Instituto Cultural Filarmônica e o Instituto Cultural Vale destaca jovens músicos que recebem formação específica para a atuação profissional em orquestras, por meio da Filarmônica de Minas Gerais</w:t>
      </w:r>
    </w:p>
    <w:p w:rsidR="00000000" w:rsidDel="00000000" w:rsidP="00000000" w:rsidRDefault="00000000" w:rsidRPr="00000000" w14:paraId="00000005">
      <w:pPr>
        <w:jc w:val="both"/>
        <w:rPr>
          <w:rFonts w:ascii="Verdana" w:cs="Verdana" w:eastAsia="Verdana" w:hAnsi="Verdana"/>
          <w:b w:val="1"/>
          <w:sz w:val="22"/>
          <w:szCs w:val="22"/>
        </w:rPr>
      </w:pPr>
      <w:bookmarkStart w:colFirst="0" w:colLast="0" w:name="_heading=h.dfzgxx5x2e8u" w:id="0"/>
      <w:bookmarkEnd w:id="0"/>
      <w:r w:rsidDel="00000000" w:rsidR="00000000" w:rsidRPr="00000000">
        <w:rPr>
          <w:rtl w:val="0"/>
        </w:rPr>
      </w:r>
    </w:p>
    <w:p w:rsidR="00000000" w:rsidDel="00000000" w:rsidP="00000000" w:rsidRDefault="00000000" w:rsidRPr="00000000" w14:paraId="00000006">
      <w:pPr>
        <w:jc w:val="both"/>
        <w:rPr>
          <w:rFonts w:ascii="Verdana" w:cs="Verdana" w:eastAsia="Verdana" w:hAnsi="Verdana"/>
          <w:sz w:val="22"/>
          <w:szCs w:val="22"/>
        </w:rPr>
      </w:pPr>
      <w:r w:rsidDel="00000000" w:rsidR="00000000" w:rsidRPr="00000000">
        <w:rPr>
          <w:rFonts w:ascii="Verdana" w:cs="Verdana" w:eastAsia="Verdana" w:hAnsi="Verdana"/>
          <w:b w:val="1"/>
          <w:sz w:val="22"/>
          <w:szCs w:val="22"/>
          <w:rtl w:val="0"/>
        </w:rPr>
        <w:t xml:space="preserve">A Academia Filarmônica </w:t>
      </w:r>
      <w:r w:rsidDel="00000000" w:rsidR="00000000" w:rsidRPr="00000000">
        <w:rPr>
          <w:rFonts w:ascii="Verdana" w:cs="Verdana" w:eastAsia="Verdana" w:hAnsi="Verdana"/>
          <w:sz w:val="22"/>
          <w:szCs w:val="22"/>
          <w:rtl w:val="0"/>
        </w:rPr>
        <w:t xml:space="preserve">se apresenta no</w:t>
      </w:r>
      <w:r w:rsidDel="00000000" w:rsidR="00000000" w:rsidRPr="00000000">
        <w:rPr>
          <w:rFonts w:ascii="Verdana" w:cs="Verdana" w:eastAsia="Verdana" w:hAnsi="Verdana"/>
          <w:b w:val="1"/>
          <w:sz w:val="22"/>
          <w:szCs w:val="22"/>
          <w:rtl w:val="0"/>
        </w:rPr>
        <w:t xml:space="preserve"> dia 15 de julho, </w:t>
      </w:r>
      <w:r w:rsidDel="00000000" w:rsidR="00000000" w:rsidRPr="00000000">
        <w:rPr>
          <w:rFonts w:ascii="Verdana" w:cs="Verdana" w:eastAsia="Verdana" w:hAnsi="Verdana"/>
          <w:sz w:val="22"/>
          <w:szCs w:val="22"/>
          <w:rtl w:val="0"/>
        </w:rPr>
        <w:t xml:space="preserve">às </w:t>
      </w:r>
      <w:r w:rsidDel="00000000" w:rsidR="00000000" w:rsidRPr="00000000">
        <w:rPr>
          <w:rFonts w:ascii="Verdana" w:cs="Verdana" w:eastAsia="Verdana" w:hAnsi="Verdana"/>
          <w:b w:val="1"/>
          <w:sz w:val="22"/>
          <w:szCs w:val="22"/>
          <w:rtl w:val="0"/>
        </w:rPr>
        <w:t xml:space="preserve">20h</w:t>
      </w:r>
      <w:r w:rsidDel="00000000" w:rsidR="00000000" w:rsidRPr="00000000">
        <w:rPr>
          <w:rFonts w:ascii="Verdana" w:cs="Verdana" w:eastAsia="Verdana" w:hAnsi="Verdana"/>
          <w:sz w:val="22"/>
          <w:szCs w:val="22"/>
          <w:rtl w:val="0"/>
        </w:rPr>
        <w:t xml:space="preserve">, na </w:t>
      </w:r>
      <w:r w:rsidDel="00000000" w:rsidR="00000000" w:rsidRPr="00000000">
        <w:rPr>
          <w:rFonts w:ascii="Verdana" w:cs="Verdana" w:eastAsia="Verdana" w:hAnsi="Verdana"/>
          <w:b w:val="1"/>
          <w:sz w:val="22"/>
          <w:szCs w:val="22"/>
          <w:rtl w:val="0"/>
        </w:rPr>
        <w:t xml:space="preserve">Sala Minas Gerais, em concerto gratuito.</w:t>
      </w:r>
      <w:r w:rsidDel="00000000" w:rsidR="00000000" w:rsidRPr="00000000">
        <w:rPr>
          <w:rFonts w:ascii="Verdana" w:cs="Verdana" w:eastAsia="Verdana" w:hAnsi="Verdana"/>
          <w:sz w:val="22"/>
          <w:szCs w:val="22"/>
          <w:rtl w:val="0"/>
        </w:rPr>
        <w:t xml:space="preserve"> Participam da Mostra os músicos e musicistas da Academia Filarmônica: </w:t>
      </w:r>
      <w:r w:rsidDel="00000000" w:rsidR="00000000" w:rsidRPr="00000000">
        <w:rPr>
          <w:rFonts w:ascii="Verdana" w:cs="Verdana" w:eastAsia="Verdana" w:hAnsi="Verdana"/>
          <w:b w:val="1"/>
          <w:sz w:val="22"/>
          <w:szCs w:val="22"/>
          <w:rtl w:val="0"/>
        </w:rPr>
        <w:t xml:space="preserve">Ana Carolina Reggiani (trompa), Ana Clara Almeida (violino), André Vieira (viola), Diego Rodrigo (tuba), Douglas Rafael (percussão), Filipe Coimbra (contrabaixo), Gabriel Fadell (fagote), Guilherme Gonçalves (violoncelo), Iury Guibson (trompete), Larissa Josué (violino), Leandro Fernandes (violoncelo), Ludson Sales (viola), Micael Ferreira (trombone), Nalu Pimenta (harpa), Paulo Roberto (oboé), Victor Santos (flauta) e Weslley Almeida (clarinete)</w:t>
      </w:r>
      <w:r w:rsidDel="00000000" w:rsidR="00000000" w:rsidRPr="00000000">
        <w:rPr>
          <w:rFonts w:ascii="Verdana" w:cs="Verdana" w:eastAsia="Verdana" w:hAnsi="Verdana"/>
          <w:sz w:val="22"/>
          <w:szCs w:val="22"/>
          <w:rtl w:val="0"/>
        </w:rPr>
        <w:t xml:space="preserve">.</w:t>
      </w:r>
      <w:r w:rsidDel="00000000" w:rsidR="00000000" w:rsidRPr="00000000">
        <w:rPr>
          <w:rFonts w:ascii="Verdana" w:cs="Verdana" w:eastAsia="Verdana" w:hAnsi="Verdana"/>
          <w:b w:val="1"/>
          <w:sz w:val="22"/>
          <w:szCs w:val="22"/>
          <w:rtl w:val="0"/>
        </w:rPr>
        <w:t xml:space="preserve"> A apresentação é gratuita</w:t>
      </w:r>
      <w:r w:rsidDel="00000000" w:rsidR="00000000" w:rsidRPr="00000000">
        <w:rPr>
          <w:rFonts w:ascii="Verdana" w:cs="Verdana" w:eastAsia="Verdana" w:hAnsi="Verdana"/>
          <w:sz w:val="22"/>
          <w:szCs w:val="22"/>
          <w:rtl w:val="0"/>
        </w:rPr>
        <w:t xml:space="preserve"> e a distribuição de ingressos será feita a partir de quarta-feira, dia 9 de julho, às 9h, pela internet, no site da Filarmônica (</w:t>
      </w:r>
      <w:hyperlink r:id="rId7">
        <w:r w:rsidDel="00000000" w:rsidR="00000000" w:rsidRPr="00000000">
          <w:rPr>
            <w:rFonts w:ascii="Verdana" w:cs="Verdana" w:eastAsia="Verdana" w:hAnsi="Verdana"/>
            <w:color w:val="000000"/>
            <w:sz w:val="22"/>
            <w:szCs w:val="22"/>
            <w:u w:val="single"/>
            <w:rtl w:val="0"/>
          </w:rPr>
          <w:t xml:space="preserve">www.filarmonica.art.br</w:t>
        </w:r>
      </w:hyperlink>
      <w:r w:rsidDel="00000000" w:rsidR="00000000" w:rsidRPr="00000000">
        <w:rPr>
          <w:rFonts w:ascii="Verdana" w:cs="Verdana" w:eastAsia="Verdana" w:hAnsi="Verdana"/>
          <w:sz w:val="22"/>
          <w:szCs w:val="22"/>
          <w:rtl w:val="0"/>
        </w:rPr>
        <w:t xml:space="preserve">), limitada a 2 ingressos por pessoa. </w:t>
      </w:r>
      <w:r w:rsidDel="00000000" w:rsidR="00000000" w:rsidRPr="00000000">
        <w:rPr>
          <w:rFonts w:ascii="Verdana" w:cs="Verdana" w:eastAsia="Verdana" w:hAnsi="Verdana"/>
          <w:b w:val="1"/>
          <w:sz w:val="22"/>
          <w:szCs w:val="22"/>
          <w:rtl w:val="0"/>
        </w:rPr>
        <w:t xml:space="preserve">A Academia Filarmônica foi criada em 2021 e tem como mentores os músicos da própria Filarmônica de Minas Gerais. </w:t>
      </w:r>
      <w:r w:rsidDel="00000000" w:rsidR="00000000" w:rsidRPr="00000000">
        <w:rPr>
          <w:rFonts w:ascii="Verdana" w:cs="Verdana" w:eastAsia="Verdana" w:hAnsi="Verdana"/>
          <w:sz w:val="22"/>
          <w:szCs w:val="22"/>
          <w:rtl w:val="0"/>
        </w:rPr>
        <w:t xml:space="preserve">Este concerto terá interpretação em libras. </w:t>
      </w:r>
    </w:p>
    <w:p w:rsidR="00000000" w:rsidDel="00000000" w:rsidP="00000000" w:rsidRDefault="00000000" w:rsidRPr="00000000" w14:paraId="00000007">
      <w:pPr>
        <w:jc w:val="both"/>
        <w:rPr>
          <w:rFonts w:ascii="Verdana" w:cs="Verdana" w:eastAsia="Verdana" w:hAnsi="Verdana"/>
          <w:sz w:val="22"/>
          <w:szCs w:val="22"/>
        </w:rPr>
      </w:pPr>
      <w:bookmarkStart w:colFirst="0" w:colLast="0" w:name="_heading=h.iqibrc30ns5i" w:id="1"/>
      <w:bookmarkEnd w:id="1"/>
      <w:r w:rsidDel="00000000" w:rsidR="00000000" w:rsidRPr="00000000">
        <w:rPr>
          <w:rFonts w:ascii="Verdana" w:cs="Verdana" w:eastAsia="Verdana" w:hAnsi="Verdana"/>
          <w:sz w:val="22"/>
          <w:szCs w:val="22"/>
          <w:rtl w:val="0"/>
        </w:rPr>
        <w:t xml:space="preserve">Os músicos da Filarmônica de Minas Gerais, mentores da Academia Filarmônica são: Adolfo Cabrerizo ( fagote), Alma Maria Liebrecht (trompa), Cássia Lima (flauta) Clémence Boinot (harpa), Hilvic González (percussão), Israel Muniz (oboé), João Carlos Ferreira (viola), Jônatas Reis (análise musical), Elizabeth Fayette (música de câmara), Marcus Julius Lander (clarinete), Mark John Mulley (trombone), Marlon Humphreys-Lima (trompete), Mikhail Bugaev (viola), Robson Fonseca (violoncelo),  Rafael Mendes (tuba), Rommel Fernandes ( violino), Alexandre Braga (história da música e observação de orquestra), Rafael Pimenta (percepção musical) e Taís  Gomes (contrabaixo). </w:t>
      </w:r>
    </w:p>
    <w:p w:rsidR="00000000" w:rsidDel="00000000" w:rsidP="00000000" w:rsidRDefault="00000000" w:rsidRPr="00000000" w14:paraId="00000008">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Este projeto é apresentado pelo Ministério da Cultura, Governo de Minas Gerais e Instituto Cultural Vale por meio da Lei Federal de Incentivo à Cultura. Mantenedor: Secretaria de Estado de Cultura e Turismo de Minas Gerais. Apoio: Circuito Liberdade e Programa Amigos da Filarmônica. Realização: Instituto Cultural Filarmônica, Governo de Minas Gerais, Funarte, Ministério da Cultura e Governo Federal.</w:t>
        <w:br w:type="textWrapping"/>
        <w:br w:type="textWrapping"/>
        <w:t xml:space="preserve">A Academia Filarmônica conta com o apoio do Programa Amigos da Filarmônica e de patronos.</w:t>
      </w:r>
    </w:p>
    <w:p w:rsidR="00000000" w:rsidDel="00000000" w:rsidP="00000000" w:rsidRDefault="00000000" w:rsidRPr="00000000" w14:paraId="00000009">
      <w:pPr>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0A">
      <w:pPr>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0B">
      <w:pPr>
        <w:jc w:val="both"/>
        <w:rPr>
          <w:rFonts w:ascii="Verdana" w:cs="Verdana" w:eastAsia="Verdana" w:hAnsi="Verdana"/>
          <w:b w:val="1"/>
          <w:sz w:val="22"/>
          <w:szCs w:val="22"/>
          <w:highlight w:val="white"/>
        </w:rPr>
      </w:pPr>
      <w:bookmarkStart w:colFirst="0" w:colLast="0" w:name="_heading=h.pwct8jx8h80d" w:id="2"/>
      <w:bookmarkEnd w:id="2"/>
      <w:r w:rsidDel="00000000" w:rsidR="00000000" w:rsidRPr="00000000">
        <w:rPr>
          <w:rFonts w:ascii="Verdana" w:cs="Verdana" w:eastAsia="Verdana" w:hAnsi="Verdana"/>
          <w:b w:val="1"/>
          <w:sz w:val="22"/>
          <w:szCs w:val="22"/>
          <w:highlight w:val="white"/>
          <w:rtl w:val="0"/>
        </w:rPr>
        <w:t xml:space="preserve">Serviço:</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Recital Academia Filarmônica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15 de julho – 20h</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Sala Minas Gerais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Concerto gratuito</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1"/>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Ernő DOHNÁNYI   </w:t>
      </w:r>
      <w:r w:rsidDel="00000000" w:rsidR="00000000" w:rsidRPr="00000000">
        <w:rPr>
          <w:rFonts w:ascii="Verdana" w:cs="Verdana" w:eastAsia="Verdana" w:hAnsi="Verdana"/>
          <w:b w:val="0"/>
          <w:i w:val="1"/>
          <w:smallCaps w:val="0"/>
          <w:strike w:val="0"/>
          <w:color w:val="000000"/>
          <w:sz w:val="22"/>
          <w:szCs w:val="22"/>
          <w:u w:val="none"/>
          <w:shd w:fill="auto" w:val="clear"/>
          <w:vertAlign w:val="baseline"/>
          <w:rtl w:val="0"/>
        </w:rPr>
        <w:t xml:space="preserve">Serenata para trio de cordas em Dó maior, op. 10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Larissa Josué, violino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André Vieira, viola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Guilherme Gonçalves, violoncelo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MENTORA: Elizabeth Fayette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Johann Sebastian BACH   </w:t>
      </w:r>
      <w:r w:rsidDel="00000000" w:rsidR="00000000" w:rsidRPr="00000000">
        <w:rPr>
          <w:rFonts w:ascii="Verdana" w:cs="Verdana" w:eastAsia="Verdana" w:hAnsi="Verdana"/>
          <w:b w:val="0"/>
          <w:i w:val="1"/>
          <w:smallCaps w:val="0"/>
          <w:strike w:val="0"/>
          <w:color w:val="000000"/>
          <w:sz w:val="22"/>
          <w:szCs w:val="22"/>
          <w:u w:val="none"/>
          <w:shd w:fill="auto" w:val="clear"/>
          <w:vertAlign w:val="baseline"/>
          <w:rtl w:val="0"/>
        </w:rPr>
        <w:t xml:space="preserve">Partita para violino em ré menor, nº. 2, BWV 1004</w:t>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Larissa Josué, violino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MENTOR: Rommel Fernandes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1"/>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Johann Sebastian BACH   </w:t>
      </w:r>
      <w:r w:rsidDel="00000000" w:rsidR="00000000" w:rsidRPr="00000000">
        <w:rPr>
          <w:rFonts w:ascii="Verdana" w:cs="Verdana" w:eastAsia="Verdana" w:hAnsi="Verdana"/>
          <w:b w:val="0"/>
          <w:i w:val="1"/>
          <w:smallCaps w:val="0"/>
          <w:strike w:val="0"/>
          <w:color w:val="000000"/>
          <w:sz w:val="22"/>
          <w:szCs w:val="22"/>
          <w:u w:val="none"/>
          <w:shd w:fill="auto" w:val="clear"/>
          <w:vertAlign w:val="baseline"/>
          <w:rtl w:val="0"/>
        </w:rPr>
        <w:t xml:space="preserve">Sonata para violino em sol menor, nº. 1, BWV 1001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Ana Clara Almeida, violino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MENTOR: Rommel Fernandes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 BEETHOVEN      </w:t>
      </w:r>
      <w:r w:rsidDel="00000000" w:rsidR="00000000" w:rsidRPr="00000000">
        <w:rPr>
          <w:rFonts w:ascii="Verdana" w:cs="Verdana" w:eastAsia="Verdana" w:hAnsi="Verdana"/>
          <w:b w:val="0"/>
          <w:i w:val="1"/>
          <w:smallCaps w:val="0"/>
          <w:strike w:val="0"/>
          <w:color w:val="000000"/>
          <w:sz w:val="22"/>
          <w:szCs w:val="22"/>
          <w:u w:val="none"/>
          <w:shd w:fill="auto" w:val="clear"/>
          <w:vertAlign w:val="baseline"/>
          <w:rtl w:val="0"/>
        </w:rPr>
        <w:t xml:space="preserve">Serenata em Ré Maior, op. 8</w:t>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Ana Clara Almeida, violino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Ludson Sales, viola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Leandro Fernandes, violoncelo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MENTORA: Elizabeth Fayette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DVORÁK     </w:t>
      </w:r>
      <w:r w:rsidDel="00000000" w:rsidR="00000000" w:rsidRPr="00000000">
        <w:rPr>
          <w:rFonts w:ascii="Verdana" w:cs="Verdana" w:eastAsia="Verdana" w:hAnsi="Verdana"/>
          <w:b w:val="0"/>
          <w:i w:val="1"/>
          <w:smallCaps w:val="0"/>
          <w:strike w:val="0"/>
          <w:color w:val="000000"/>
          <w:sz w:val="22"/>
          <w:szCs w:val="22"/>
          <w:u w:val="none"/>
          <w:shd w:fill="auto" w:val="clear"/>
          <w:vertAlign w:val="baseline"/>
          <w:rtl w:val="0"/>
        </w:rPr>
        <w:t xml:space="preserve">Quinteto de cordas nº. 2, op. 77</w:t>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Ana Clara Almeida, violino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Larissa Josué, violino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André Vieira, viola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Guilherme Gonçalves, violoncelo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Filipe Coimbra, contrabaixo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MENTOR: Rommel Fernandes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CHAUSSIER       </w:t>
      </w:r>
      <w:r w:rsidDel="00000000" w:rsidR="00000000" w:rsidRPr="00000000">
        <w:rPr>
          <w:rFonts w:ascii="Verdana" w:cs="Verdana" w:eastAsia="Verdana" w:hAnsi="Verdana"/>
          <w:b w:val="0"/>
          <w:i w:val="1"/>
          <w:smallCaps w:val="0"/>
          <w:strike w:val="0"/>
          <w:color w:val="000000"/>
          <w:sz w:val="22"/>
          <w:szCs w:val="22"/>
          <w:u w:val="none"/>
          <w:shd w:fill="auto" w:val="clear"/>
          <w:vertAlign w:val="baseline"/>
          <w:rtl w:val="0"/>
        </w:rPr>
        <w:t xml:space="preserve">Elegia para trompa e harpa</w:t>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Ana Carolina Reggiani, trompa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Nalu Pimenta, harpa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MENTORA: Clémence Boinot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1"/>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MOZART   </w:t>
      </w:r>
      <w:r w:rsidDel="00000000" w:rsidR="00000000" w:rsidRPr="00000000">
        <w:rPr>
          <w:rFonts w:ascii="Verdana" w:cs="Verdana" w:eastAsia="Verdana" w:hAnsi="Verdana"/>
          <w:b w:val="0"/>
          <w:i w:val="1"/>
          <w:smallCaps w:val="0"/>
          <w:strike w:val="0"/>
          <w:color w:val="000000"/>
          <w:sz w:val="22"/>
          <w:szCs w:val="22"/>
          <w:u w:val="none"/>
          <w:shd w:fill="auto" w:val="clear"/>
          <w:vertAlign w:val="baseline"/>
          <w:rtl w:val="0"/>
        </w:rPr>
        <w:t xml:space="preserve">Divertimento para oboé, clarinete, e fagote, nº. 2, K. 229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Israel Muniz, oboé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Weslley Almeida, clarinete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Gabriel Fadell, fagote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MENTOR: Israel Muniz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Mathias RÜEGG   </w:t>
      </w:r>
      <w:r w:rsidDel="00000000" w:rsidR="00000000" w:rsidRPr="00000000">
        <w:rPr>
          <w:rFonts w:ascii="Verdana" w:cs="Verdana" w:eastAsia="Verdana" w:hAnsi="Verdana"/>
          <w:b w:val="0"/>
          <w:i w:val="1"/>
          <w:smallCaps w:val="0"/>
          <w:strike w:val="0"/>
          <w:color w:val="000000"/>
          <w:sz w:val="22"/>
          <w:szCs w:val="22"/>
          <w:u w:val="none"/>
          <w:shd w:fill="auto" w:val="clear"/>
          <w:vertAlign w:val="baseline"/>
          <w:rtl w:val="0"/>
        </w:rPr>
        <w:t xml:space="preserve">Para nós dois, três, quatro</w:t>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Douglas Rafael, vibrafone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Filipe Coimbra, contrabaixo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MENTOR: Hilvic González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Porfírio COSTA  </w:t>
      </w:r>
      <w:r w:rsidDel="00000000" w:rsidR="00000000" w:rsidRPr="00000000">
        <w:rPr>
          <w:rFonts w:ascii="Verdana" w:cs="Verdana" w:eastAsia="Verdana" w:hAnsi="Verdana"/>
          <w:b w:val="0"/>
          <w:i w:val="1"/>
          <w:smallCaps w:val="0"/>
          <w:strike w:val="0"/>
          <w:color w:val="000000"/>
          <w:sz w:val="22"/>
          <w:szCs w:val="22"/>
          <w:u w:val="none"/>
          <w:shd w:fill="auto" w:val="clear"/>
          <w:vertAlign w:val="baseline"/>
          <w:rtl w:val="0"/>
        </w:rPr>
        <w:t xml:space="preserve">  Bizoquinha</w:t>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Iury Guibson, trompete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Diego Rodrigo, tuba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MENTOR: Rafael Mendes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Dimas SEDICIAS   </w:t>
      </w:r>
      <w:r w:rsidDel="00000000" w:rsidR="00000000" w:rsidRPr="00000000">
        <w:rPr>
          <w:rFonts w:ascii="Verdana" w:cs="Verdana" w:eastAsia="Verdana" w:hAnsi="Verdana"/>
          <w:b w:val="0"/>
          <w:i w:val="1"/>
          <w:smallCaps w:val="0"/>
          <w:strike w:val="0"/>
          <w:color w:val="000000"/>
          <w:sz w:val="22"/>
          <w:szCs w:val="22"/>
          <w:u w:val="none"/>
          <w:shd w:fill="auto" w:val="clear"/>
          <w:vertAlign w:val="baseline"/>
          <w:rtl w:val="0"/>
        </w:rPr>
        <w:t xml:space="preserve">Trompetuba </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Iury Guibson, trompete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Diego Rodrigo, tuba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MENTOR: Rafael Mendes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Willson OSBORNE    </w:t>
      </w:r>
      <w:r w:rsidDel="00000000" w:rsidR="00000000" w:rsidRPr="00000000">
        <w:rPr>
          <w:rFonts w:ascii="Verdana" w:cs="Verdana" w:eastAsia="Verdana" w:hAnsi="Verdana"/>
          <w:b w:val="0"/>
          <w:i w:val="1"/>
          <w:smallCaps w:val="0"/>
          <w:strike w:val="0"/>
          <w:color w:val="000000"/>
          <w:sz w:val="22"/>
          <w:szCs w:val="22"/>
          <w:u w:val="none"/>
          <w:shd w:fill="auto" w:val="clear"/>
          <w:vertAlign w:val="baseline"/>
          <w:rtl w:val="0"/>
        </w:rPr>
        <w:t xml:space="preserve">Rapsódia para fagote</w:t>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Gabriel Fadell, fagote</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MENTOR: Adolfo Cabrerizo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Victor Vladimirovich EWALD     </w:t>
      </w:r>
      <w:r w:rsidDel="00000000" w:rsidR="00000000" w:rsidRPr="00000000">
        <w:rPr>
          <w:rFonts w:ascii="Verdana" w:cs="Verdana" w:eastAsia="Verdana" w:hAnsi="Verdana"/>
          <w:b w:val="0"/>
          <w:i w:val="1"/>
          <w:smallCaps w:val="0"/>
          <w:strike w:val="0"/>
          <w:color w:val="000000"/>
          <w:sz w:val="22"/>
          <w:szCs w:val="22"/>
          <w:u w:val="none"/>
          <w:shd w:fill="auto" w:val="clear"/>
          <w:vertAlign w:val="baseline"/>
          <w:rtl w:val="0"/>
        </w:rPr>
        <w:t xml:space="preserve">Quinteto de metais nº. 1, op. 5</w:t>
      </w:r>
      <w:r w:rsidDel="00000000" w:rsidR="00000000" w:rsidRPr="00000000">
        <w:rPr>
          <w:rFonts w:ascii="Verdana" w:cs="Verdana" w:eastAsia="Verdana" w:hAnsi="Verdana"/>
          <w:b w:val="1"/>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Iury Guibson, trompete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Marlon Humphreys-Lima, trompete </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Ana Carolina Reggiani, trompa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Micael Ferreira, trombone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Diego Rodrigo, tuba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MENTOR: Marlon Humphreys-Lima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A apresentação é gratuita. A distribuição de ingressos será feita a partir de sexta-feira, dia 11 de julho, às 9h, pela internet, no site da Filarmônica (</w:t>
      </w:r>
      <w:hyperlink r:id="rId8">
        <w:r w:rsidDel="00000000" w:rsidR="00000000" w:rsidRPr="00000000">
          <w:rPr>
            <w:rFonts w:ascii="Verdana" w:cs="Verdana" w:eastAsia="Verdana" w:hAnsi="Verdana"/>
            <w:b w:val="1"/>
            <w:color w:val="000000"/>
            <w:sz w:val="22"/>
            <w:szCs w:val="22"/>
            <w:u w:val="single"/>
            <w:rtl w:val="0"/>
          </w:rPr>
          <w:t xml:space="preserve">www.filarmonica.art.br</w:t>
        </w:r>
      </w:hyperlink>
      <w:r w:rsidDel="00000000" w:rsidR="00000000" w:rsidRPr="00000000">
        <w:rPr>
          <w:rFonts w:ascii="Verdana" w:cs="Verdana" w:eastAsia="Verdana" w:hAnsi="Verdana"/>
          <w:b w:val="1"/>
          <w:sz w:val="22"/>
          <w:szCs w:val="22"/>
          <w:rtl w:val="0"/>
        </w:rPr>
        <w:t xml:space="preserve">), limitada a 2 ingressos por pessoa.</w:t>
      </w:r>
    </w:p>
    <w:p w:rsidR="00000000" w:rsidDel="00000000" w:rsidP="00000000" w:rsidRDefault="00000000" w:rsidRPr="00000000" w14:paraId="0000007B">
      <w:pPr>
        <w:jc w:val="both"/>
        <w:rPr>
          <w:rFonts w:ascii="Verdana" w:cs="Verdana" w:eastAsia="Verdana" w:hAnsi="Verdana"/>
          <w:b w:val="1"/>
          <w:sz w:val="22"/>
          <w:szCs w:val="22"/>
        </w:rPr>
      </w:pPr>
      <w:r w:rsidDel="00000000" w:rsidR="00000000" w:rsidRPr="00000000">
        <w:rPr>
          <w:rtl w:val="0"/>
        </w:rPr>
      </w:r>
    </w:p>
    <w:p w:rsidR="00000000" w:rsidDel="00000000" w:rsidP="00000000" w:rsidRDefault="00000000" w:rsidRPr="00000000" w14:paraId="0000007C">
      <w:pPr>
        <w:rPr/>
      </w:pPr>
      <w:r w:rsidDel="00000000" w:rsidR="00000000" w:rsidRPr="00000000">
        <w:rPr>
          <w:rFonts w:ascii="Verdana" w:cs="Verdana" w:eastAsia="Verdana" w:hAnsi="Verdana"/>
          <w:sz w:val="22"/>
          <w:szCs w:val="22"/>
          <w:rtl w:val="0"/>
        </w:rPr>
        <w:t xml:space="preserve">Mais informações: (31) 3219-9000 ou </w:t>
      </w:r>
      <w:hyperlink r:id="rId9">
        <w:r w:rsidDel="00000000" w:rsidR="00000000" w:rsidRPr="00000000">
          <w:rPr>
            <w:rFonts w:ascii="Verdana" w:cs="Verdana" w:eastAsia="Verdana" w:hAnsi="Verdana"/>
            <w:color w:val="000000"/>
            <w:sz w:val="22"/>
            <w:szCs w:val="22"/>
            <w:u w:val="single"/>
            <w:rtl w:val="0"/>
          </w:rPr>
          <w:t xml:space="preserve">www.filarmonica.art.br</w:t>
        </w:r>
      </w:hyperlink>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spacing w:line="36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ACADEMIA FILARMÔNICA</w:t>
      </w:r>
    </w:p>
    <w:p w:rsidR="00000000" w:rsidDel="00000000" w:rsidP="00000000" w:rsidRDefault="00000000" w:rsidRPr="00000000" w14:paraId="0000007F">
      <w:pPr>
        <w:jc w:val="both"/>
        <w:rPr>
          <w:rFonts w:ascii="Verdana" w:cs="Verdana" w:eastAsia="Verdana" w:hAnsi="Verdana"/>
          <w:color w:val="000000"/>
          <w:sz w:val="22"/>
          <w:szCs w:val="22"/>
          <w:u w:val="none"/>
        </w:rPr>
      </w:pPr>
      <w:r w:rsidDel="00000000" w:rsidR="00000000" w:rsidRPr="00000000">
        <w:rPr>
          <w:rFonts w:ascii="Verdana" w:cs="Verdana" w:eastAsia="Verdana" w:hAnsi="Verdana"/>
          <w:sz w:val="22"/>
          <w:szCs w:val="22"/>
          <w:rtl w:val="0"/>
        </w:rPr>
        <w:t xml:space="preserve">Criada em 2021, a </w:t>
      </w:r>
      <w:r w:rsidDel="00000000" w:rsidR="00000000" w:rsidRPr="00000000">
        <w:rPr>
          <w:rFonts w:ascii="Verdana" w:cs="Verdana" w:eastAsia="Verdana" w:hAnsi="Verdana"/>
          <w:b w:val="1"/>
          <w:sz w:val="22"/>
          <w:szCs w:val="22"/>
          <w:rtl w:val="0"/>
        </w:rPr>
        <w:t xml:space="preserve">Academia Filarmônica</w:t>
      </w:r>
      <w:r w:rsidDel="00000000" w:rsidR="00000000" w:rsidRPr="00000000">
        <w:rPr>
          <w:rFonts w:ascii="Verdana" w:cs="Verdana" w:eastAsia="Verdana" w:hAnsi="Verdana"/>
          <w:sz w:val="22"/>
          <w:szCs w:val="22"/>
          <w:rtl w:val="0"/>
        </w:rPr>
        <w:t xml:space="preserve"> integra a plataforma educacional do Instituto Cultural Filarmônica, destina-se à formação específica de instrumentistas para a atuação profissional em orquestras e possibilita o aprimoramento técnico-musical de músicos de elevado potencial artístico, residentes em Minas Gerais, por meio do ensino de excelência, com vistas à prática sinfônica. Assim, a Filarmônica de Minas Gerais criou, no estado, um curso de referência para a formação de músicos qualificados, que terão mais oportunidades de ingresso no mercado de trabalho das orquestras profissionais do país. Com a Academia, a Orquestra acolhe jovens talentos, habilitados e que pensam seriamente na carreira, viabilizando os instrumentos necessários para que possam desenvolver sua aptidão. Atualmente, são 17 instrumentistas, que contam com os músicos da própria Filarmônica como mentores.</w:t>
      </w:r>
      <w:r w:rsidDel="00000000" w:rsidR="00000000" w:rsidRPr="00000000">
        <w:rPr>
          <w:rtl w:val="0"/>
        </w:rPr>
      </w:r>
    </w:p>
    <w:p w:rsidR="00000000" w:rsidDel="00000000" w:rsidP="00000000" w:rsidRDefault="00000000" w:rsidRPr="00000000" w14:paraId="00000080">
      <w:pPr>
        <w:spacing w:line="360" w:lineRule="auto"/>
        <w:jc w:val="both"/>
        <w:rPr>
          <w:rFonts w:ascii="Verdana" w:cs="Verdana" w:eastAsia="Verdana" w:hAnsi="Verdana"/>
          <w:b w:val="1"/>
          <w:sz w:val="22"/>
          <w:szCs w:val="22"/>
        </w:rPr>
      </w:pPr>
      <w:bookmarkStart w:colFirst="0" w:colLast="0" w:name="_heading=h.kf8zsui3ic27" w:id="3"/>
      <w:bookmarkEnd w:id="3"/>
      <w:r w:rsidDel="00000000" w:rsidR="00000000" w:rsidRPr="00000000">
        <w:rPr>
          <w:rFonts w:ascii="Verdana" w:cs="Verdana" w:eastAsia="Verdana" w:hAnsi="Verdana"/>
          <w:b w:val="1"/>
          <w:sz w:val="22"/>
          <w:szCs w:val="22"/>
          <w:rtl w:val="0"/>
        </w:rPr>
        <w:t xml:space="preserve">—</w:t>
      </w:r>
    </w:p>
    <w:p w:rsidR="00000000" w:rsidDel="00000000" w:rsidP="00000000" w:rsidRDefault="00000000" w:rsidRPr="00000000" w14:paraId="00000081">
      <w:pPr>
        <w:spacing w:line="36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ORQUESTRA FILARMÔNICA DE MINAS GERAIS</w:t>
      </w:r>
    </w:p>
    <w:p w:rsidR="00000000" w:rsidDel="00000000" w:rsidP="00000000" w:rsidRDefault="00000000" w:rsidRPr="00000000" w14:paraId="00000082">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Filarmônica de Minas Gerais reafirma, a cada concerto e com uma vigorosa programação, sua vocação pela excelência artística. Referência no Brasil e no mundo desde sua fundação, em 2008, é resultado de uma política pública do Estado de Minas Gerais, seu principal mantenedor. Conduzida por seu Diretor Artístico e Regente Titular, Fabio Mechetti, a Filarmônica é composta por 90 músicos de todas as partes do Brasil, da Europa, da Ásia e das Américas. </w:t>
      </w:r>
    </w:p>
    <w:p w:rsidR="00000000" w:rsidDel="00000000" w:rsidP="00000000" w:rsidRDefault="00000000" w:rsidRPr="00000000" w14:paraId="00000083">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orquestra recebeu numerosas menções e prêmios, possui 18 álbuns gravados e obteve uma indicação ao Grammy Latino em 2020. As temporadas de concertos são realizadas na Sala Minas Gerais, sua sede em Belo Horizonte, em seis séries, sinfônicas e de música de câmara, em que são interpretadas obras do repertório clássico ao contemporâneo, com convidados de destaque nos cenários nacional e internacional.</w:t>
      </w:r>
    </w:p>
    <w:p w:rsidR="00000000" w:rsidDel="00000000" w:rsidP="00000000" w:rsidRDefault="00000000" w:rsidRPr="00000000" w14:paraId="00000084">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Cumprindo com sua missão de difundir e promover o acesso à música de concerto, a Filarmônica mantém relevante programação gratuita e de cunho educacional em Belo Horizonte e outras cidades do estado. Possui, ainda, ações de formação profissional, e realiza transmissões ao vivo de suas apresentações.</w:t>
      </w:r>
    </w:p>
    <w:p w:rsidR="00000000" w:rsidDel="00000000" w:rsidP="00000000" w:rsidRDefault="00000000" w:rsidRPr="00000000" w14:paraId="00000085">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Referência internacional por seu projeto arquitetônico e acústico, a Sala Minas Gerais é considerada uma das principais salas de concerto da América Latina. Juntas, Filarmônica e Sala Minas Gerais vêm transformando a capital mineira num importante polo da música de concerto.</w:t>
      </w:r>
    </w:p>
    <w:p w:rsidR="00000000" w:rsidDel="00000000" w:rsidP="00000000" w:rsidRDefault="00000000" w:rsidRPr="00000000" w14:paraId="00000086">
      <w:pPr>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87">
      <w:pPr>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Instituto Cultural Vale</w:t>
      </w:r>
    </w:p>
    <w:p w:rsidR="00000000" w:rsidDel="00000000" w:rsidP="00000000" w:rsidRDefault="00000000" w:rsidRPr="00000000" w14:paraId="00000088">
      <w:pPr>
        <w:spacing w:after="200" w:line="276" w:lineRule="auto"/>
        <w:jc w:val="both"/>
        <w:rPr>
          <w:rFonts w:ascii="Verdana" w:cs="Verdana" w:eastAsia="Verdana" w:hAnsi="Verdana"/>
          <w:sz w:val="22"/>
          <w:szCs w:val="22"/>
          <w:highlight w:val="white"/>
        </w:rPr>
      </w:pPr>
      <w:r w:rsidDel="00000000" w:rsidR="00000000" w:rsidRPr="00000000">
        <w:rPr>
          <w:rFonts w:ascii="Verdana" w:cs="Verdana" w:eastAsia="Verdana" w:hAnsi="Verdana"/>
          <w:sz w:val="22"/>
          <w:szCs w:val="22"/>
          <w:highlight w:val="white"/>
          <w:rtl w:val="0"/>
        </w:rPr>
        <w:t xml:space="preserve">O Instituto Cultural Vale acredita que a cultura transforma vidas. É o maior apoiador privado da Cultura no Brasil, patrocinando e fomentando projetos em parcerias que promovem conexões entre pessoas, iniciativas e territórios. Seu compromisso é contribuir com uma cultura cada vez mais acessível e plural, ao mesmo tempo em que atua para o fortalecimento da economia criativa.</w:t>
      </w:r>
    </w:p>
    <w:p w:rsidR="00000000" w:rsidDel="00000000" w:rsidP="00000000" w:rsidRDefault="00000000" w:rsidRPr="00000000" w14:paraId="00000089">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Desde a sua criação, em 2020, o Instituto Cultural Vale já esteve ao lado de mais de 1.000 projetos em 24 estados e no Distrito Federal, contemplando as cinco regiões do país com investimento de mais de R$ 1,2 bilhão em recursos próprios da Vale e via Lei Federal de Incentivo à Cultura, a Lei Rouanet. Dentre eles, uma rede de espaços culturais próprios, com visitação gratuita, identidade e vocação únicas: Memorial Minas Gerais Vale (MG), Museu Vale (ES), Centro Cultural Vale Maranhão (MA) e Casa da Cultura de Canaã dos Carajás (PA), que recebem mais de 400.000 visitantes por ano. Além disso, mais de 1.000 alunos são atendidos pelo Programa Vale Música. Onde tem Cultura, a Vale está. Visite o site do Instituto Cultural Vale: </w:t>
      </w:r>
      <w:hyperlink r:id="rId10">
        <w:r w:rsidDel="00000000" w:rsidR="00000000" w:rsidRPr="00000000">
          <w:rPr>
            <w:rFonts w:ascii="Verdana" w:cs="Verdana" w:eastAsia="Verdana" w:hAnsi="Verdana"/>
            <w:color w:val="0000ff"/>
            <w:sz w:val="22"/>
            <w:szCs w:val="22"/>
            <w:u w:val="single"/>
            <w:rtl w:val="0"/>
          </w:rPr>
          <w:t xml:space="preserve">institutoculturalvale.org</w:t>
        </w:r>
      </w:hyperlink>
      <w:r w:rsidDel="00000000" w:rsidR="00000000" w:rsidRPr="00000000">
        <w:rPr>
          <w:rtl w:val="0"/>
        </w:rPr>
      </w:r>
    </w:p>
    <w:p w:rsidR="00000000" w:rsidDel="00000000" w:rsidP="00000000" w:rsidRDefault="00000000" w:rsidRPr="00000000" w14:paraId="0000008A">
      <w:pPr>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8B">
      <w:pPr>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w:t>
      </w:r>
    </w:p>
    <w:p w:rsidR="00000000" w:rsidDel="00000000" w:rsidP="00000000" w:rsidRDefault="00000000" w:rsidRPr="00000000" w14:paraId="0000008C">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INFORMAÇÕES </w:t>
      </w:r>
    </w:p>
    <w:p w:rsidR="00000000" w:rsidDel="00000000" w:rsidP="00000000" w:rsidRDefault="00000000" w:rsidRPr="00000000" w14:paraId="0000008D">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PARA A IMPRENSA</w:t>
      </w:r>
    </w:p>
    <w:p w:rsidR="00000000" w:rsidDel="00000000" w:rsidP="00000000" w:rsidRDefault="00000000" w:rsidRPr="00000000" w14:paraId="0000008E">
      <w:pPr>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8F">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Personal Press </w:t>
      </w:r>
    </w:p>
    <w:p w:rsidR="00000000" w:rsidDel="00000000" w:rsidP="00000000" w:rsidRDefault="00000000" w:rsidRPr="00000000" w14:paraId="00000090">
      <w:pPr>
        <w:spacing w:after="0" w:line="24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Polliane Eliziário </w:t>
      </w:r>
    </w:p>
    <w:p w:rsidR="00000000" w:rsidDel="00000000" w:rsidP="00000000" w:rsidRDefault="00000000" w:rsidRPr="00000000" w14:paraId="00000091">
      <w:pPr>
        <w:spacing w:after="0" w:line="240" w:lineRule="auto"/>
        <w:rPr>
          <w:rFonts w:ascii="Verdana" w:cs="Verdana" w:eastAsia="Verdana" w:hAnsi="Verdana"/>
          <w:sz w:val="22"/>
          <w:szCs w:val="22"/>
        </w:rPr>
      </w:pPr>
      <w:hyperlink r:id="rId11">
        <w:r w:rsidDel="00000000" w:rsidR="00000000" w:rsidRPr="00000000">
          <w:rPr>
            <w:rFonts w:ascii="Verdana" w:cs="Verdana" w:eastAsia="Verdana" w:hAnsi="Verdana"/>
            <w:i w:val="1"/>
            <w:color w:val="0000ff"/>
            <w:sz w:val="22"/>
            <w:szCs w:val="22"/>
            <w:u w:val="single"/>
            <w:rtl w:val="0"/>
          </w:rPr>
          <w:t xml:space="preserve">polliane.eliziario@personalpress.jor.br</w:t>
        </w:r>
      </w:hyperlink>
      <w:r w:rsidDel="00000000" w:rsidR="00000000" w:rsidRPr="00000000">
        <w:rPr>
          <w:rFonts w:ascii="Verdana" w:cs="Verdana" w:eastAsia="Verdana" w:hAnsi="Verdana"/>
          <w:i w:val="1"/>
          <w:sz w:val="22"/>
          <w:szCs w:val="22"/>
          <w:rtl w:val="0"/>
        </w:rPr>
        <w:t xml:space="preserve"> |</w:t>
      </w:r>
      <w:r w:rsidDel="00000000" w:rsidR="00000000" w:rsidRPr="00000000">
        <w:rPr>
          <w:rFonts w:ascii="Verdana" w:cs="Verdana" w:eastAsia="Verdana" w:hAnsi="Verdana"/>
          <w:sz w:val="22"/>
          <w:szCs w:val="22"/>
          <w:rtl w:val="0"/>
        </w:rPr>
        <w:t xml:space="preserve"> (31) 99788-3029</w:t>
      </w:r>
    </w:p>
    <w:p w:rsidR="00000000" w:rsidDel="00000000" w:rsidP="00000000" w:rsidRDefault="00000000" w:rsidRPr="00000000" w14:paraId="00000092">
      <w:pPr>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tabs>
          <w:tab w:val="left" w:leader="none" w:pos="5374"/>
        </w:tabs>
        <w:rPr/>
      </w:pPr>
      <w:r w:rsidDel="00000000" w:rsidR="00000000" w:rsidRPr="00000000">
        <w:rPr>
          <w:rtl w:val="0"/>
        </w:rPr>
        <w:tab/>
      </w:r>
    </w:p>
    <w:sectPr>
      <w:headerReference r:id="rId12" w:type="default"/>
      <w:footerReference r:id="rId13" w:type="default"/>
      <w:footerReference r:id="rId14" w:type="even"/>
      <w:pgSz w:h="16838" w:w="11906" w:orient="portrait"/>
      <w:pgMar w:bottom="1134" w:top="2268"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Times New Roman"/>
  <w:font w:name="Georgia"/>
  <w:font w:name="Verdana"/>
  <w:font w:name="Apercu Pro Ligh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8.00000000000006"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[Type text][Type text][Type text]</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6" w:lineRule="auto"/>
      <w:ind w:left="0" w:right="0" w:firstLine="0"/>
      <w:jc w:val="left"/>
      <w:rPr>
        <w:rFonts w:ascii="Apercu Pro Light" w:cs="Apercu Pro Light" w:eastAsia="Apercu Pro Light" w:hAnsi="Apercu Pro Light"/>
        <w:b w:val="0"/>
        <w:i w:val="0"/>
        <w:smallCaps w:val="0"/>
        <w:strike w:val="0"/>
        <w:color w:val="000000"/>
        <w:sz w:val="18"/>
        <w:szCs w:val="1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8.00000000000006"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-709929</wp:posOffset>
          </wp:positionH>
          <wp:positionV relativeFrom="paragraph">
            <wp:posOffset>-446901</wp:posOffset>
          </wp:positionV>
          <wp:extent cx="7533861" cy="10648534"/>
          <wp:effectExtent b="0" l="0" r="0" t="0"/>
          <wp:wrapNone/>
          <wp:docPr descr="Orquestra Filarmônica de Minas Gerais" id="4" name="image1.png"/>
          <a:graphic>
            <a:graphicData uri="http://schemas.openxmlformats.org/drawingml/2006/picture">
              <pic:pic>
                <pic:nvPicPr>
                  <pic:cNvPr descr="Orquestra Filarmônica de Minas Gerais" id="0" name="image1.png"/>
                  <pic:cNvPicPr preferRelativeResize="0"/>
                </pic:nvPicPr>
                <pic:blipFill>
                  <a:blip r:embed="rId1"/>
                  <a:srcRect b="0" l="0" r="0" t="0"/>
                  <a:stretch>
                    <a:fillRect/>
                  </a:stretch>
                </pic:blipFill>
                <pic:spPr>
                  <a:xfrm>
                    <a:off x="0" y="0"/>
                    <a:ext cx="7533861" cy="1064853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4"/>
        <w:szCs w:val="24"/>
        <w:lang w:val="pt_BR"/>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before="40" w:lineRule="auto"/>
    </w:pPr>
    <w:rPr>
      <w:rFonts w:ascii="Calibri" w:cs="Calibri" w:eastAsia="Calibri" w:hAnsi="Calibri"/>
      <w:color w:val="243f61"/>
    </w:rPr>
  </w:style>
  <w:style w:type="paragraph" w:styleId="Heading4">
    <w:name w:val="heading 4"/>
    <w:basedOn w:val="Normal"/>
    <w:next w:val="Normal"/>
    <w:pPr/>
    <w:rPr>
      <w:rFonts w:ascii="Times New Roman" w:cs="Times New Roman" w:eastAsia="Times New Roman" w:hAnsi="Times New Roman"/>
      <w:b w:val="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Pargrafobsico" w:customStyle="1">
    <w:name w:val="[Parágrafo básico]"/>
    <w:basedOn w:val="Normal"/>
    <w:uiPriority w:val="99"/>
    <w:rsid w:val="007604A9"/>
    <w:pPr>
      <w:widowControl w:val="0"/>
      <w:autoSpaceDE w:val="0"/>
      <w:autoSpaceDN w:val="0"/>
      <w:adjustRightInd w:val="0"/>
      <w:spacing w:line="288" w:lineRule="auto"/>
      <w:textAlignment w:val="center"/>
    </w:pPr>
    <w:rPr>
      <w:rFonts w:ascii="MinionPro-Regular" w:cs="MinionPro-Regular" w:hAnsi="MinionPro-Regular"/>
      <w:color w:val="000000"/>
    </w:rPr>
  </w:style>
  <w:style w:type="paragraph" w:styleId="Textodebalo">
    <w:name w:val="Balloon Text"/>
    <w:basedOn w:val="Normal"/>
    <w:link w:val="TextodebaloChar"/>
    <w:uiPriority w:val="99"/>
    <w:semiHidden w:val="1"/>
    <w:unhideWhenUsed w:val="1"/>
    <w:rsid w:val="007604A9"/>
    <w:rPr>
      <w:rFonts w:ascii="Lucida Grande" w:cs="Lucida Grande" w:hAnsi="Lucida Grande"/>
      <w:sz w:val="18"/>
      <w:szCs w:val="18"/>
    </w:rPr>
  </w:style>
  <w:style w:type="character" w:styleId="TextodebaloChar" w:customStyle="1">
    <w:name w:val="Texto de balão Char"/>
    <w:basedOn w:val="Fontepargpadro"/>
    <w:link w:val="Textodebalo"/>
    <w:uiPriority w:val="99"/>
    <w:semiHidden w:val="1"/>
    <w:rsid w:val="007604A9"/>
    <w:rPr>
      <w:rFonts w:ascii="Lucida Grande" w:cs="Lucida Grande" w:hAnsi="Lucida Grande"/>
      <w:sz w:val="18"/>
      <w:szCs w:val="18"/>
    </w:rPr>
  </w:style>
  <w:style w:type="paragraph" w:styleId="Cabealho">
    <w:name w:val="header"/>
    <w:basedOn w:val="Normal"/>
    <w:link w:val="CabealhoChar"/>
    <w:uiPriority w:val="99"/>
    <w:unhideWhenUsed w:val="1"/>
    <w:rsid w:val="00BD016D"/>
    <w:pPr>
      <w:tabs>
        <w:tab w:val="center" w:pos="4320"/>
        <w:tab w:val="right" w:pos="8640"/>
      </w:tabs>
    </w:pPr>
  </w:style>
  <w:style w:type="character" w:styleId="CabealhoChar" w:customStyle="1">
    <w:name w:val="Cabeçalho Char"/>
    <w:basedOn w:val="Fontepargpadro"/>
    <w:link w:val="Cabealho"/>
    <w:uiPriority w:val="99"/>
    <w:rsid w:val="00BD016D"/>
  </w:style>
  <w:style w:type="paragraph" w:styleId="Rodap">
    <w:name w:val="footer"/>
    <w:basedOn w:val="Normal"/>
    <w:link w:val="RodapChar"/>
    <w:uiPriority w:val="99"/>
    <w:unhideWhenUsed w:val="1"/>
    <w:rsid w:val="00BD016D"/>
    <w:pPr>
      <w:tabs>
        <w:tab w:val="center" w:pos="4320"/>
        <w:tab w:val="right" w:pos="8640"/>
      </w:tabs>
    </w:pPr>
  </w:style>
  <w:style w:type="character" w:styleId="RodapChar" w:customStyle="1">
    <w:name w:val="Rodapé Char"/>
    <w:basedOn w:val="Fontepargpadro"/>
    <w:link w:val="Rodap"/>
    <w:uiPriority w:val="99"/>
    <w:rsid w:val="00BD016D"/>
  </w:style>
  <w:style w:type="character" w:styleId="Hyperlink">
    <w:name w:val="Hyperlink"/>
    <w:basedOn w:val="Fontepargpadro"/>
    <w:uiPriority w:val="99"/>
    <w:unhideWhenUsed w:val="1"/>
    <w:rsid w:val="00084EF2"/>
    <w:rPr>
      <w:color w:val="0000ff" w:themeColor="hyperlink"/>
      <w:u w:val="single"/>
    </w:rPr>
  </w:style>
  <w:style w:type="character" w:styleId="Ttulo4Char" w:customStyle="1">
    <w:name w:val="Título 4 Char"/>
    <w:basedOn w:val="Fontepargpadro"/>
    <w:link w:val="Ttulo4"/>
    <w:uiPriority w:val="9"/>
    <w:rsid w:val="00BE2A7D"/>
    <w:rPr>
      <w:rFonts w:ascii="Times New Roman" w:cs="Times New Roman" w:eastAsia="Times New Roman" w:hAnsi="Times New Roman"/>
      <w:b w:val="1"/>
      <w:bCs w:val="1"/>
      <w:lang w:eastAsia="pt-BR"/>
    </w:rPr>
  </w:style>
  <w:style w:type="paragraph" w:styleId="NormalWeb">
    <w:name w:val="Normal (Web)"/>
    <w:basedOn w:val="Normal"/>
    <w:uiPriority w:val="99"/>
    <w:unhideWhenUsed w:val="1"/>
    <w:rsid w:val="00BE2A7D"/>
    <w:pPr>
      <w:spacing w:after="100" w:afterAutospacing="1" w:before="100" w:beforeAutospacing="1"/>
    </w:pPr>
    <w:rPr>
      <w:rFonts w:ascii="Times New Roman" w:cs="Times New Roman" w:eastAsia="Times New Roman" w:hAnsi="Times New Roman"/>
      <w:lang w:eastAsia="pt-BR"/>
    </w:rPr>
  </w:style>
  <w:style w:type="character" w:styleId="Ttulo3Char" w:customStyle="1">
    <w:name w:val="Título 3 Char"/>
    <w:basedOn w:val="Fontepargpadro"/>
    <w:link w:val="Ttulo3"/>
    <w:uiPriority w:val="9"/>
    <w:semiHidden w:val="1"/>
    <w:rsid w:val="0008659F"/>
    <w:rPr>
      <w:rFonts w:asciiTheme="majorHAnsi" w:cstheme="majorBidi" w:eastAsiaTheme="majorEastAsia" w:hAnsiTheme="majorHAnsi"/>
      <w:color w:val="243f60" w:themeColor="accent1" w:themeShade="00007F"/>
    </w:rPr>
  </w:style>
  <w:style w:type="character" w:styleId="txt-brown" w:customStyle="1">
    <w:name w:val="txt-brown"/>
    <w:basedOn w:val="Fontepargpadro"/>
    <w:rsid w:val="0008659F"/>
  </w:style>
  <w:style w:type="paragraph" w:styleId="Partesuperior-zdoformulrio">
    <w:name w:val="HTML Top of Form"/>
    <w:basedOn w:val="Normal"/>
    <w:next w:val="Normal"/>
    <w:link w:val="Partesuperior-zdoformulrioChar"/>
    <w:hidden w:val="1"/>
    <w:uiPriority w:val="99"/>
    <w:semiHidden w:val="1"/>
    <w:unhideWhenUsed w:val="1"/>
    <w:rsid w:val="0008659F"/>
    <w:pPr>
      <w:pBdr>
        <w:bottom w:color="auto" w:space="1" w:sz="6" w:val="single"/>
      </w:pBdr>
      <w:jc w:val="center"/>
    </w:pPr>
    <w:rPr>
      <w:rFonts w:ascii="Arial" w:cs="Arial" w:eastAsia="Times New Roman" w:hAnsi="Arial"/>
      <w:vanish w:val="1"/>
      <w:sz w:val="16"/>
      <w:szCs w:val="16"/>
      <w:lang w:eastAsia="pt-BR"/>
    </w:rPr>
  </w:style>
  <w:style w:type="character" w:styleId="Partesuperior-zdoformulrioChar" w:customStyle="1">
    <w:name w:val="Parte superior-z do formulário Char"/>
    <w:basedOn w:val="Fontepargpadro"/>
    <w:link w:val="Partesuperior-zdoformulrio"/>
    <w:uiPriority w:val="99"/>
    <w:semiHidden w:val="1"/>
    <w:rsid w:val="0008659F"/>
    <w:rPr>
      <w:rFonts w:ascii="Arial" w:cs="Arial" w:eastAsia="Times New Roman" w:hAnsi="Arial"/>
      <w:vanish w:val="1"/>
      <w:sz w:val="16"/>
      <w:szCs w:val="16"/>
      <w:lang w:eastAsia="pt-BR"/>
    </w:rPr>
  </w:style>
  <w:style w:type="paragraph" w:styleId="Parteinferiordoformulrio">
    <w:name w:val="HTML Bottom of Form"/>
    <w:basedOn w:val="Normal"/>
    <w:next w:val="Normal"/>
    <w:link w:val="ParteinferiordoformulrioChar"/>
    <w:hidden w:val="1"/>
    <w:uiPriority w:val="99"/>
    <w:semiHidden w:val="1"/>
    <w:unhideWhenUsed w:val="1"/>
    <w:rsid w:val="0008659F"/>
    <w:pPr>
      <w:pBdr>
        <w:top w:color="auto" w:space="1" w:sz="6" w:val="single"/>
      </w:pBdr>
      <w:jc w:val="center"/>
    </w:pPr>
    <w:rPr>
      <w:rFonts w:ascii="Arial" w:cs="Arial" w:eastAsia="Times New Roman" w:hAnsi="Arial"/>
      <w:vanish w:val="1"/>
      <w:sz w:val="16"/>
      <w:szCs w:val="16"/>
      <w:lang w:eastAsia="pt-BR"/>
    </w:rPr>
  </w:style>
  <w:style w:type="character" w:styleId="ParteinferiordoformulrioChar" w:customStyle="1">
    <w:name w:val="Parte inferior do formulário Char"/>
    <w:basedOn w:val="Fontepargpadro"/>
    <w:link w:val="Parteinferiordoformulrio"/>
    <w:uiPriority w:val="99"/>
    <w:semiHidden w:val="1"/>
    <w:rsid w:val="0008659F"/>
    <w:rPr>
      <w:rFonts w:ascii="Arial" w:cs="Arial" w:eastAsia="Times New Roman" w:hAnsi="Arial"/>
      <w:vanish w:val="1"/>
      <w:sz w:val="16"/>
      <w:szCs w:val="16"/>
      <w:lang w:eastAsia="pt-BR"/>
    </w:rPr>
  </w:style>
  <w:style w:type="character" w:styleId="Data1" w:customStyle="1">
    <w:name w:val="Data1"/>
    <w:basedOn w:val="Fontepargpadro"/>
    <w:rsid w:val="0008659F"/>
  </w:style>
  <w:style w:type="character" w:styleId="Forte">
    <w:name w:val="Strong"/>
    <w:basedOn w:val="Fontepargpadro"/>
    <w:uiPriority w:val="22"/>
    <w:qFormat w:val="1"/>
    <w:rsid w:val="00DE5611"/>
    <w:rPr>
      <w:b w:val="1"/>
      <w:bCs w:val="1"/>
    </w:rPr>
  </w:style>
  <w:style w:type="paragraph" w:styleId="SemEspaamento">
    <w:name w:val="No Spacing"/>
    <w:uiPriority w:val="1"/>
    <w:qFormat w:val="1"/>
    <w:rsid w:val="0099408A"/>
    <w:rPr>
      <w:rFonts w:ascii="Times New Roman" w:cs="Times New Roman" w:hAnsi="Times New Roman" w:eastAsiaTheme="minorHAnsi"/>
      <w:lang w:eastAsia="pt-BR"/>
    </w:rPr>
  </w:style>
  <w:style w:type="table" w:styleId="Tabelacomgrade">
    <w:name w:val="Table Grid"/>
    <w:basedOn w:val="Tabelanormal"/>
    <w:uiPriority w:val="59"/>
    <w:rsid w:val="005A450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pple-tab-span" w:customStyle="1">
    <w:name w:val="apple-tab-span"/>
    <w:basedOn w:val="Fontepargpadro"/>
    <w:rsid w:val="00D349C4"/>
  </w:style>
  <w:style w:type="character" w:styleId="MenoPendente1" w:customStyle="1">
    <w:name w:val="Menção Pendente1"/>
    <w:basedOn w:val="Fontepargpadro"/>
    <w:uiPriority w:val="99"/>
    <w:rsid w:val="0019078B"/>
    <w:rPr>
      <w:color w:val="605e5c"/>
      <w:shd w:color="auto" w:fill="e1dfdd" w:val="clear"/>
    </w:rPr>
  </w:style>
  <w:style w:type="character" w:styleId="Refdecomentrio">
    <w:name w:val="annotation reference"/>
    <w:basedOn w:val="Fontepargpadro"/>
    <w:uiPriority w:val="99"/>
    <w:semiHidden w:val="1"/>
    <w:unhideWhenUsed w:val="1"/>
    <w:rsid w:val="004858DF"/>
    <w:rPr>
      <w:sz w:val="16"/>
      <w:szCs w:val="16"/>
    </w:rPr>
  </w:style>
  <w:style w:type="paragraph" w:styleId="Textodecomentrio">
    <w:name w:val="annotation text"/>
    <w:basedOn w:val="Normal"/>
    <w:link w:val="TextodecomentrioChar"/>
    <w:uiPriority w:val="99"/>
    <w:unhideWhenUsed w:val="1"/>
    <w:rsid w:val="004858DF"/>
    <w:rPr>
      <w:sz w:val="20"/>
      <w:szCs w:val="20"/>
    </w:rPr>
  </w:style>
  <w:style w:type="character" w:styleId="TextodecomentrioChar" w:customStyle="1">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val="1"/>
    <w:unhideWhenUsed w:val="1"/>
    <w:rsid w:val="004858DF"/>
    <w:rPr>
      <w:b w:val="1"/>
      <w:bCs w:val="1"/>
    </w:rPr>
  </w:style>
  <w:style w:type="character" w:styleId="AssuntodocomentrioChar" w:customStyle="1">
    <w:name w:val="Assunto do comentário Char"/>
    <w:basedOn w:val="TextodecomentrioChar"/>
    <w:link w:val="Assuntodocomentrio"/>
    <w:uiPriority w:val="99"/>
    <w:semiHidden w:val="1"/>
    <w:rsid w:val="004858DF"/>
    <w:rPr>
      <w:b w:val="1"/>
      <w:bCs w:val="1"/>
      <w:sz w:val="20"/>
      <w:szCs w:val="20"/>
    </w:rPr>
  </w:style>
  <w:style w:type="character" w:styleId="UnresolvedMention1" w:customStyle="1">
    <w:name w:val="Unresolved Mention1"/>
    <w:basedOn w:val="Fontepargpadro"/>
    <w:uiPriority w:val="99"/>
    <w:semiHidden w:val="1"/>
    <w:unhideWhenUsed w:val="1"/>
    <w:rsid w:val="002E5F6D"/>
    <w:rPr>
      <w:color w:val="605e5c"/>
      <w:shd w:color="auto" w:fill="e1dfdd" w:val="clear"/>
    </w:rPr>
  </w:style>
  <w:style w:type="character" w:styleId="HiperlinkVisitado">
    <w:name w:val="FollowedHyperlink"/>
    <w:basedOn w:val="Fontepargpadro"/>
    <w:uiPriority w:val="99"/>
    <w:semiHidden w:val="1"/>
    <w:unhideWhenUsed w:val="1"/>
    <w:rsid w:val="00791610"/>
    <w:rPr>
      <w:color w:val="800080" w:themeColor="followedHyperlink"/>
      <w:u w:val="single"/>
    </w:rPr>
  </w:style>
  <w:style w:type="paragraph" w:styleId="PargrafodaLista">
    <w:name w:val="List Paragraph"/>
    <w:basedOn w:val="Normal"/>
    <w:uiPriority w:val="34"/>
    <w:qFormat w:val="1"/>
    <w:rsid w:val="001E4D99"/>
    <w:pPr>
      <w:spacing w:after="0" w:line="240" w:lineRule="auto"/>
      <w:ind w:left="720"/>
      <w:contextualSpacing w:val="1"/>
    </w:pPr>
    <w:rPr>
      <w:rFonts w:eastAsiaTheme="minorEastAsia"/>
      <w:kern w:val="0"/>
    </w:rPr>
  </w:style>
  <w:style w:type="paragraph" w:styleId="Default" w:customStyle="1">
    <w:name w:val="Default"/>
    <w:rsid w:val="00FA5487"/>
    <w:pPr>
      <w:autoSpaceDE w:val="0"/>
      <w:autoSpaceDN w:val="0"/>
      <w:adjustRightInd w:val="0"/>
    </w:pPr>
    <w:rPr>
      <w:rFonts w:ascii="Verdana" w:cs="Verdana" w:hAnsi="Verdana" w:eastAsiaTheme="minorHAnsi"/>
      <w:color w:val="000000"/>
    </w:rPr>
  </w:style>
  <w:style w:type="character" w:styleId="MenoPendente">
    <w:name w:val="Unresolved Mention"/>
    <w:basedOn w:val="Fontepargpadro"/>
    <w:uiPriority w:val="99"/>
    <w:semiHidden w:val="1"/>
    <w:unhideWhenUsed w:val="1"/>
    <w:rsid w:val="002443D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mailto:polliane.eliziario@personalpress.jor.br" TargetMode="External"/><Relationship Id="rId10" Type="http://schemas.openxmlformats.org/officeDocument/2006/relationships/hyperlink" Target="http://institutoculturalvale.org/" TargetMode="Externa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filarmonica.art.br"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ilarmonica.art.br" TargetMode="External"/><Relationship Id="rId8" Type="http://schemas.openxmlformats.org/officeDocument/2006/relationships/hyperlink" Target="http://www.filarmonica.art.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ogbZyMIc6yb7Yiakm1qihhiizg==">CgMxLjAyDmguZGZ6Z3h4NXgyZTh1Mg5oLmlxaWJyYzMwbnM1aTIOaC5wd2N0OGp4OGg4MGQyDmgua2Y4enN1aTNpYzI3OAByITFNNXZpZ0R6aV9TTnlTNlpyN2dEVk9NTkIwRmlYaFZrUA==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2025-07-03T14:54:00Z</dcterms:created>
  <dc:creator>Polliane</dc:creator>
</cp:coreProperties>
</file>